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F763F1">
        <w:rPr>
          <w:rFonts w:hint="eastAsia"/>
        </w:rPr>
        <w:t>5</w:t>
      </w:r>
      <w:r w:rsidR="007F0DEC">
        <w:rPr>
          <w:rFonts w:hint="eastAsia"/>
        </w:rPr>
        <w:t>月</w:t>
      </w:r>
      <w:r w:rsidR="0015392A">
        <w:rPr>
          <w:rFonts w:hint="eastAsia"/>
        </w:rPr>
        <w:t>22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795FDC">
        <w:rPr>
          <w:rFonts w:hint="eastAsia"/>
        </w:rPr>
        <w:t>张</w:t>
      </w:r>
      <w:r w:rsidR="0015392A">
        <w:rPr>
          <w:rFonts w:hint="eastAsia"/>
        </w:rPr>
        <w:t>冬云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15392A" w:rsidRDefault="0015392A" w:rsidP="0015392A">
            <w:pPr>
              <w:widowControl/>
              <w:numPr>
                <w:ilvl w:val="0"/>
                <w:numId w:val="1"/>
              </w:numPr>
              <w:jc w:val="left"/>
              <w:rPr>
                <w:bCs/>
              </w:rPr>
            </w:pPr>
            <w:r>
              <w:rPr>
                <w:rFonts w:hint="eastAsia"/>
                <w:b/>
              </w:rPr>
              <w:t>线上教学已进入第13周,本周五上课的法律一系教师有</w:t>
            </w:r>
            <w:r>
              <w:rPr>
                <w:rFonts w:hint="eastAsia"/>
                <w:bCs/>
              </w:rPr>
              <w:t>：</w:t>
            </w:r>
          </w:p>
          <w:p w:rsidR="0015392A" w:rsidRDefault="0015392A" w:rsidP="0015392A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陆岳松、李淑慧、张文胜、杨璐娜、谢毓焕、胡兴元、齐四明、吴瑞、王琦、王秀丽、沈璐、曹光裕                    </w:t>
            </w:r>
          </w:p>
          <w:p w:rsidR="0015392A" w:rsidRDefault="0015392A" w:rsidP="0015392A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二、法律一系今日线上教学检查情况</w:t>
            </w:r>
          </w:p>
          <w:p w:rsidR="0015392A" w:rsidRDefault="0015392A" w:rsidP="0015392A">
            <w:r>
              <w:rPr>
                <w:rFonts w:hint="eastAsia"/>
              </w:rPr>
              <w:t>陆岳松：课前签到、讲解任务点、有抢答环节，在腾讯会议室提问和讨论</w:t>
            </w:r>
          </w:p>
          <w:p w:rsidR="0015392A" w:rsidRDefault="0015392A" w:rsidP="0015392A">
            <w:r>
              <w:rPr>
                <w:rFonts w:hint="eastAsia"/>
              </w:rPr>
              <w:t>张文胜：课前预习、课中三个问题，QQ群讲解、课后完成第17次作业</w:t>
            </w:r>
          </w:p>
          <w:p w:rsidR="0015392A" w:rsidRDefault="0015392A" w:rsidP="0015392A">
            <w:r>
              <w:rPr>
                <w:rFonts w:hint="eastAsia"/>
              </w:rPr>
              <w:t>杨璐娜：手势签到、在 QQ群做习题、抢答</w:t>
            </w:r>
          </w:p>
          <w:p w:rsidR="0015392A" w:rsidRDefault="0015392A" w:rsidP="0015392A">
            <w:r>
              <w:rPr>
                <w:rFonts w:hint="eastAsia"/>
              </w:rPr>
              <w:t>王秀丽：课前签到、讲解任务点、课中讨论、选人提问、QQ平台复习</w:t>
            </w:r>
          </w:p>
          <w:p w:rsidR="0015392A" w:rsidRDefault="0015392A" w:rsidP="0015392A">
            <w:r>
              <w:rPr>
                <w:rFonts w:hint="eastAsia"/>
                <w:bCs/>
              </w:rPr>
              <w:t>谢毓焕:</w:t>
            </w:r>
            <w:r>
              <w:rPr>
                <w:rFonts w:hint="eastAsia"/>
              </w:rPr>
              <w:t>课前签到、QQ讲解重难点、第17次作业布置、案例讨论</w:t>
            </w:r>
          </w:p>
          <w:p w:rsidR="0015392A" w:rsidRDefault="0015392A" w:rsidP="0015392A">
            <w:r>
              <w:rPr>
                <w:rFonts w:hint="eastAsia"/>
                <w:bCs/>
              </w:rPr>
              <w:t>李淑慧：</w:t>
            </w:r>
            <w:r>
              <w:rPr>
                <w:rFonts w:hint="eastAsia"/>
              </w:rPr>
              <w:t>课前签到、QQ平台讲解授课内容、问卷、音频、主题讨论、随堂练习</w:t>
            </w:r>
          </w:p>
          <w:p w:rsidR="0015392A" w:rsidRDefault="0015392A" w:rsidP="0015392A">
            <w:r>
              <w:rPr>
                <w:rFonts w:hint="eastAsia"/>
                <w:bCs/>
              </w:rPr>
              <w:t>沈璐:</w:t>
            </w:r>
            <w:r>
              <w:rPr>
                <w:rFonts w:hint="eastAsia"/>
              </w:rPr>
              <w:t>课前</w:t>
            </w:r>
            <w:r w:rsidR="00A179CD">
              <w:rPr>
                <w:rFonts w:hint="eastAsia"/>
              </w:rPr>
              <w:t>签到、选人</w:t>
            </w:r>
          </w:p>
          <w:p w:rsidR="00A179CD" w:rsidRDefault="00A179CD" w:rsidP="0015392A"/>
          <w:p w:rsidR="00A427DC" w:rsidRPr="00A427DC" w:rsidRDefault="00A427DC" w:rsidP="00A427DC">
            <w:pPr>
              <w:rPr>
                <w:b/>
              </w:rPr>
            </w:pPr>
            <w:r w:rsidRPr="00A427DC">
              <w:rPr>
                <w:b/>
              </w:rPr>
              <w:t>信管系</w:t>
            </w:r>
            <w:r w:rsidRPr="00A427DC">
              <w:rPr>
                <w:rFonts w:hint="eastAsia"/>
                <w:b/>
              </w:rPr>
              <w:t>：</w:t>
            </w:r>
          </w:p>
          <w:p w:rsidR="00A427DC" w:rsidRPr="00A427DC" w:rsidRDefault="00A427DC" w:rsidP="00A427DC">
            <w:r w:rsidRPr="00A427DC">
              <w:t>课程名称：传播学概论</w:t>
            </w:r>
          </w:p>
          <w:p w:rsidR="00A427DC" w:rsidRPr="00A427DC" w:rsidRDefault="00A427DC" w:rsidP="00A427DC">
            <w:r w:rsidRPr="00A427DC">
              <w:t>授课教师：杜  娟</w:t>
            </w:r>
          </w:p>
          <w:p w:rsidR="00A427DC" w:rsidRPr="00A427DC" w:rsidRDefault="00A427DC" w:rsidP="00A427DC">
            <w:r w:rsidRPr="00A427DC">
              <w:t>授课班级：19新闻3</w:t>
            </w:r>
          </w:p>
          <w:p w:rsidR="00A427DC" w:rsidRDefault="00A427DC" w:rsidP="00A427DC">
            <w:r w:rsidRPr="00A427DC">
              <w:t>教学内容：第7章 第4节 受者形貌（一）</w:t>
            </w:r>
          </w:p>
          <w:p w:rsidR="00A427DC" w:rsidRPr="00A427DC" w:rsidRDefault="00A427DC" w:rsidP="00A427DC"/>
          <w:p w:rsidR="00A427DC" w:rsidRPr="00A427DC" w:rsidRDefault="00A427DC" w:rsidP="00A427DC">
            <w:pPr>
              <w:rPr>
                <w:b/>
              </w:rPr>
            </w:pPr>
            <w:r w:rsidRPr="00A427DC">
              <w:rPr>
                <w:b/>
              </w:rPr>
              <w:t>警察系</w:t>
            </w:r>
            <w:r w:rsidRPr="00A427DC">
              <w:rPr>
                <w:rFonts w:hint="eastAsia"/>
                <w:b/>
              </w:rPr>
              <w:t>：</w:t>
            </w:r>
          </w:p>
          <w:p w:rsidR="00A427DC" w:rsidRPr="00A427DC" w:rsidRDefault="00A427DC" w:rsidP="00A427DC">
            <w:r w:rsidRPr="00A427DC">
              <w:t>课程名称：民事诉讼法</w:t>
            </w:r>
          </w:p>
          <w:p w:rsidR="00A427DC" w:rsidRPr="00A427DC" w:rsidRDefault="00A427DC" w:rsidP="00A427DC">
            <w:r w:rsidRPr="00A427DC">
              <w:t>授课教师：李  玲</w:t>
            </w:r>
          </w:p>
          <w:p w:rsidR="00A427DC" w:rsidRPr="00A427DC" w:rsidRDefault="00A427DC" w:rsidP="00A427DC">
            <w:r w:rsidRPr="00A427DC">
              <w:t>授课班级：18司警3</w:t>
            </w:r>
          </w:p>
          <w:p w:rsidR="00A427DC" w:rsidRPr="00A427DC" w:rsidRDefault="00A427DC" w:rsidP="00A427DC">
            <w:r w:rsidRPr="00A427DC">
              <w:t>教学内容：第十二章 第二审程序</w:t>
            </w:r>
          </w:p>
          <w:p w:rsidR="00A179CD" w:rsidRDefault="00A179CD" w:rsidP="0015392A">
            <w:pPr>
              <w:rPr>
                <w:rFonts w:hint="eastAsia"/>
              </w:rPr>
            </w:pPr>
          </w:p>
          <w:p w:rsidR="00D7258C" w:rsidRPr="00D7258C" w:rsidRDefault="00D7258C" w:rsidP="0015392A">
            <w:pPr>
              <w:rPr>
                <w:rFonts w:hint="eastAsia"/>
                <w:b/>
              </w:rPr>
            </w:pPr>
            <w:r w:rsidRPr="00D7258C">
              <w:rPr>
                <w:rFonts w:hint="eastAsia"/>
                <w:b/>
              </w:rPr>
              <w:t>法二系：</w:t>
            </w:r>
          </w:p>
          <w:p w:rsidR="00D7258C" w:rsidRPr="00D7258C" w:rsidRDefault="00D7258C" w:rsidP="00D7258C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cs="Times New Roman"/>
                <w:kern w:val="2"/>
              </w:rPr>
            </w:pPr>
            <w:r w:rsidRPr="00D7258C">
              <w:rPr>
                <w:rFonts w:cs="Times New Roman" w:hint="eastAsia"/>
                <w:kern w:val="2"/>
              </w:rPr>
              <w:t>蒋诚： 1-2 18司法助理03 签到：应到44人，签到44人。</w:t>
            </w:r>
          </w:p>
          <w:p w:rsidR="00D7258C" w:rsidRPr="00D7258C" w:rsidRDefault="00D7258C" w:rsidP="00D7258C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cs="Times New Roman" w:hint="eastAsia"/>
                <w:kern w:val="2"/>
              </w:rPr>
            </w:pPr>
            <w:r w:rsidRPr="00D7258C">
              <w:rPr>
                <w:rFonts w:cs="Times New Roman" w:hint="eastAsia"/>
                <w:kern w:val="2"/>
              </w:rPr>
              <w:t>3-4 18司法助理02 签到：应到45人，签到43人（未签到原因不明）。</w:t>
            </w:r>
          </w:p>
          <w:p w:rsidR="00D7258C" w:rsidRPr="00D7258C" w:rsidRDefault="00D7258C" w:rsidP="00D7258C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cs="Times New Roman" w:hint="eastAsia"/>
                <w:kern w:val="2"/>
              </w:rPr>
            </w:pPr>
            <w:r w:rsidRPr="00D7258C">
              <w:rPr>
                <w:rFonts w:cs="Times New Roman" w:hint="eastAsia"/>
                <w:kern w:val="2"/>
              </w:rPr>
              <w:t xml:space="preserve">教学内容：《法律基础知识综合实训》  </w:t>
            </w:r>
          </w:p>
          <w:p w:rsidR="00D7258C" w:rsidRPr="00D7258C" w:rsidRDefault="00D7258C" w:rsidP="00D7258C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cs="Times New Roman" w:hint="eastAsia"/>
                <w:kern w:val="2"/>
              </w:rPr>
            </w:pPr>
            <w:r w:rsidRPr="00D7258C">
              <w:rPr>
                <w:rFonts w:cs="Times New Roman" w:hint="eastAsia"/>
                <w:kern w:val="2"/>
              </w:rPr>
              <w:t>合同法分则</w:t>
            </w:r>
          </w:p>
          <w:p w:rsidR="00D7258C" w:rsidRDefault="00D7258C" w:rsidP="00D7258C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cs="Times New Roman" w:hint="eastAsia"/>
                <w:kern w:val="2"/>
              </w:rPr>
            </w:pPr>
            <w:r w:rsidRPr="00D7258C">
              <w:rPr>
                <w:rFonts w:cs="Times New Roman" w:hint="eastAsia"/>
                <w:kern w:val="2"/>
              </w:rPr>
              <w:t>教学过程：超星学习通，录播</w:t>
            </w:r>
          </w:p>
          <w:p w:rsidR="00D7258C" w:rsidRPr="00D7258C" w:rsidRDefault="00D7258C" w:rsidP="00D7258C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cs="Times New Roman" w:hint="eastAsia"/>
                <w:kern w:val="2"/>
              </w:rPr>
            </w:pPr>
          </w:p>
          <w:p w:rsidR="00D7258C" w:rsidRPr="00D7258C" w:rsidRDefault="00D7258C" w:rsidP="00D7258C">
            <w:pPr>
              <w:rPr>
                <w:rFonts w:hint="eastAsia"/>
              </w:rPr>
            </w:pPr>
            <w:r w:rsidRPr="00D7258C">
              <w:rPr>
                <w:rFonts w:hint="eastAsia"/>
              </w:rPr>
              <w:t>李化：5-7 18司法助理01/02 签到：应到90人，签到87人（未签到原因不明）。</w:t>
            </w:r>
          </w:p>
          <w:p w:rsidR="00D7258C" w:rsidRPr="00D7258C" w:rsidRDefault="00D7258C" w:rsidP="00D7258C">
            <w:pPr>
              <w:ind w:firstLineChars="300" w:firstLine="720"/>
              <w:rPr>
                <w:rFonts w:hint="eastAsia"/>
              </w:rPr>
            </w:pPr>
            <w:r w:rsidRPr="00D7258C">
              <w:rPr>
                <w:rFonts w:hint="eastAsia"/>
              </w:rPr>
              <w:t xml:space="preserve">教学内容：《公司法原理与实务》  </w:t>
            </w:r>
          </w:p>
          <w:p w:rsidR="00D7258C" w:rsidRPr="00D7258C" w:rsidRDefault="00D7258C" w:rsidP="00D7258C">
            <w:pPr>
              <w:ind w:firstLineChars="300" w:firstLine="720"/>
              <w:rPr>
                <w:rFonts w:hint="eastAsia"/>
              </w:rPr>
            </w:pPr>
            <w:r w:rsidRPr="00D7258C">
              <w:rPr>
                <w:rFonts w:hint="eastAsia"/>
              </w:rPr>
              <w:t>公司变更实务</w:t>
            </w:r>
          </w:p>
          <w:p w:rsidR="00D7258C" w:rsidRPr="00D7258C" w:rsidRDefault="00D7258C" w:rsidP="00D7258C">
            <w:pPr>
              <w:ind w:leftChars="300" w:left="720"/>
              <w:rPr>
                <w:rFonts w:hint="eastAsia"/>
              </w:rPr>
            </w:pPr>
            <w:r w:rsidRPr="00D7258C">
              <w:rPr>
                <w:rFonts w:hint="eastAsia"/>
              </w:rPr>
              <w:t>教学过程：超星学习通平台授课。播放PPT。</w:t>
            </w:r>
          </w:p>
          <w:p w:rsidR="00D7258C" w:rsidRPr="00D7258C" w:rsidRDefault="00D7258C" w:rsidP="00D7258C">
            <w:pPr>
              <w:ind w:leftChars="300" w:left="720"/>
              <w:rPr>
                <w:rFonts w:hint="eastAsia"/>
              </w:rPr>
            </w:pPr>
            <w:r w:rsidRPr="00D7258C">
              <w:rPr>
                <w:rFonts w:hint="eastAsia"/>
              </w:rPr>
              <w:t>课堂提问二次，课后作业一次。</w:t>
            </w:r>
          </w:p>
          <w:p w:rsidR="00D7258C" w:rsidRPr="00D7258C" w:rsidRDefault="00D7258C" w:rsidP="0015392A"/>
          <w:p w:rsidR="009D2AA7" w:rsidRPr="009D2AA7" w:rsidRDefault="009D2AA7" w:rsidP="008A3E46">
            <w:pPr>
              <w:rPr>
                <w:rFonts w:cs="宋体"/>
                <w:kern w:val="0"/>
              </w:rPr>
            </w:pPr>
          </w:p>
          <w:p w:rsidR="009D2AA7" w:rsidRPr="009579AD" w:rsidRDefault="009D2AA7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A208AF">
        <w:trPr>
          <w:trHeight w:val="1725"/>
        </w:trPr>
        <w:tc>
          <w:tcPr>
            <w:tcW w:w="8640" w:type="dxa"/>
          </w:tcPr>
          <w:p w:rsidR="00D52557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FF7B03" w:rsidRPr="00D52557" w:rsidRDefault="009C0871" w:rsidP="00D52557">
            <w:pPr>
              <w:ind w:firstLineChars="200" w:firstLine="480"/>
            </w:pPr>
            <w:r>
              <w:rPr>
                <w:rFonts w:hint="eastAsia"/>
              </w:rPr>
              <w:t>督导</w:t>
            </w:r>
            <w:r w:rsidRPr="00D52557">
              <w:rPr>
                <w:rFonts w:hint="eastAsia"/>
              </w:rPr>
              <w:t>人员</w:t>
            </w:r>
            <w:r w:rsidR="00D52557" w:rsidRPr="00D52557">
              <w:rPr>
                <w:rFonts w:hint="eastAsia"/>
              </w:rPr>
              <w:t>只能看到大致的教学过程和环节,上课的具体内容、场景、效果无从知道全面。让教师把督导人员请进腾讯会议室、QQ群、微信群</w:t>
            </w:r>
            <w:r w:rsidR="00D52557">
              <w:rPr>
                <w:rFonts w:hint="eastAsia"/>
              </w:rPr>
              <w:t>似乎</w:t>
            </w:r>
            <w:r w:rsidR="00D52557" w:rsidRPr="00D52557">
              <w:rPr>
                <w:rFonts w:hint="eastAsia"/>
              </w:rPr>
              <w:t>不易。</w:t>
            </w:r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438" w:rsidRDefault="006D0438" w:rsidP="00013239">
      <w:r>
        <w:separator/>
      </w:r>
    </w:p>
  </w:endnote>
  <w:endnote w:type="continuationSeparator" w:id="1">
    <w:p w:rsidR="006D0438" w:rsidRDefault="006D0438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438" w:rsidRDefault="006D0438" w:rsidP="00013239">
      <w:r>
        <w:separator/>
      </w:r>
    </w:p>
  </w:footnote>
  <w:footnote w:type="continuationSeparator" w:id="1">
    <w:p w:rsidR="006D0438" w:rsidRDefault="006D0438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60868"/>
    <w:rsid w:val="00073365"/>
    <w:rsid w:val="00077F81"/>
    <w:rsid w:val="000861DD"/>
    <w:rsid w:val="000930BF"/>
    <w:rsid w:val="00095C51"/>
    <w:rsid w:val="000D2E0D"/>
    <w:rsid w:val="000E0B9A"/>
    <w:rsid w:val="000E5D8A"/>
    <w:rsid w:val="000E7C40"/>
    <w:rsid w:val="000E7F70"/>
    <w:rsid w:val="000F4A71"/>
    <w:rsid w:val="0010546F"/>
    <w:rsid w:val="00126C7F"/>
    <w:rsid w:val="0013361A"/>
    <w:rsid w:val="00133BB0"/>
    <w:rsid w:val="0015392A"/>
    <w:rsid w:val="00197CB8"/>
    <w:rsid w:val="001A0718"/>
    <w:rsid w:val="001A7153"/>
    <w:rsid w:val="001D71D8"/>
    <w:rsid w:val="001E208A"/>
    <w:rsid w:val="001F0FC7"/>
    <w:rsid w:val="00200E19"/>
    <w:rsid w:val="00200FE6"/>
    <w:rsid w:val="0021035A"/>
    <w:rsid w:val="00215799"/>
    <w:rsid w:val="002235EA"/>
    <w:rsid w:val="00224031"/>
    <w:rsid w:val="00230040"/>
    <w:rsid w:val="002307A6"/>
    <w:rsid w:val="0023211A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2623"/>
    <w:rsid w:val="002D7614"/>
    <w:rsid w:val="002F1709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A4065"/>
    <w:rsid w:val="003B173C"/>
    <w:rsid w:val="003D1CED"/>
    <w:rsid w:val="003F0BDD"/>
    <w:rsid w:val="003F629A"/>
    <w:rsid w:val="003F63A0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D92"/>
    <w:rsid w:val="004C0B2E"/>
    <w:rsid w:val="004C0C8E"/>
    <w:rsid w:val="004D6EAC"/>
    <w:rsid w:val="004E7132"/>
    <w:rsid w:val="00505685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2093"/>
    <w:rsid w:val="006D0438"/>
    <w:rsid w:val="006E22F4"/>
    <w:rsid w:val="006E499A"/>
    <w:rsid w:val="006F6B5E"/>
    <w:rsid w:val="00701955"/>
    <w:rsid w:val="0070199C"/>
    <w:rsid w:val="007040D9"/>
    <w:rsid w:val="00715AB9"/>
    <w:rsid w:val="00732B12"/>
    <w:rsid w:val="00777BD8"/>
    <w:rsid w:val="007804CD"/>
    <w:rsid w:val="00782DD8"/>
    <w:rsid w:val="0079009F"/>
    <w:rsid w:val="00795FDC"/>
    <w:rsid w:val="007A1960"/>
    <w:rsid w:val="007B5E7A"/>
    <w:rsid w:val="007C4BBD"/>
    <w:rsid w:val="007D15E8"/>
    <w:rsid w:val="007F0DEC"/>
    <w:rsid w:val="00801797"/>
    <w:rsid w:val="00817D10"/>
    <w:rsid w:val="00851D55"/>
    <w:rsid w:val="00860169"/>
    <w:rsid w:val="008667ED"/>
    <w:rsid w:val="00872AF0"/>
    <w:rsid w:val="00874F0E"/>
    <w:rsid w:val="00885BC2"/>
    <w:rsid w:val="00893296"/>
    <w:rsid w:val="00896234"/>
    <w:rsid w:val="008A3E46"/>
    <w:rsid w:val="008C5D5B"/>
    <w:rsid w:val="008C7908"/>
    <w:rsid w:val="008D54E4"/>
    <w:rsid w:val="008F0404"/>
    <w:rsid w:val="008F4C39"/>
    <w:rsid w:val="008F501C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0871"/>
    <w:rsid w:val="009C5265"/>
    <w:rsid w:val="009D2AA7"/>
    <w:rsid w:val="009D7641"/>
    <w:rsid w:val="009F4C0A"/>
    <w:rsid w:val="009F57E6"/>
    <w:rsid w:val="009F72C9"/>
    <w:rsid w:val="00A04F38"/>
    <w:rsid w:val="00A1339E"/>
    <w:rsid w:val="00A179CD"/>
    <w:rsid w:val="00A208AF"/>
    <w:rsid w:val="00A427DC"/>
    <w:rsid w:val="00A62AD2"/>
    <w:rsid w:val="00A65A08"/>
    <w:rsid w:val="00A76A36"/>
    <w:rsid w:val="00A83594"/>
    <w:rsid w:val="00A846C4"/>
    <w:rsid w:val="00A90EDF"/>
    <w:rsid w:val="00A941A0"/>
    <w:rsid w:val="00AC5101"/>
    <w:rsid w:val="00AC6527"/>
    <w:rsid w:val="00AE2F7E"/>
    <w:rsid w:val="00AF0C06"/>
    <w:rsid w:val="00B152A1"/>
    <w:rsid w:val="00B543B1"/>
    <w:rsid w:val="00B55EE0"/>
    <w:rsid w:val="00B61D6B"/>
    <w:rsid w:val="00B643B6"/>
    <w:rsid w:val="00B672BE"/>
    <w:rsid w:val="00B7179D"/>
    <w:rsid w:val="00B85A24"/>
    <w:rsid w:val="00B91391"/>
    <w:rsid w:val="00B92A8F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54A5A"/>
    <w:rsid w:val="00C63488"/>
    <w:rsid w:val="00C904EB"/>
    <w:rsid w:val="00C90AE0"/>
    <w:rsid w:val="00CA44D2"/>
    <w:rsid w:val="00CA60C2"/>
    <w:rsid w:val="00CB70DB"/>
    <w:rsid w:val="00D06F84"/>
    <w:rsid w:val="00D10A32"/>
    <w:rsid w:val="00D3064F"/>
    <w:rsid w:val="00D33D7B"/>
    <w:rsid w:val="00D34F21"/>
    <w:rsid w:val="00D41BCF"/>
    <w:rsid w:val="00D52557"/>
    <w:rsid w:val="00D7258C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0FBB"/>
    <w:rsid w:val="00DD369E"/>
    <w:rsid w:val="00DE1583"/>
    <w:rsid w:val="00E165DC"/>
    <w:rsid w:val="00E2319A"/>
    <w:rsid w:val="00E3053E"/>
    <w:rsid w:val="00E416F2"/>
    <w:rsid w:val="00E52D0A"/>
    <w:rsid w:val="00E52EDA"/>
    <w:rsid w:val="00E7136A"/>
    <w:rsid w:val="00E714C8"/>
    <w:rsid w:val="00E71570"/>
    <w:rsid w:val="00E75E50"/>
    <w:rsid w:val="00EA674D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63F1"/>
    <w:rsid w:val="00F9315C"/>
    <w:rsid w:val="00F93CF2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B543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B543B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93</cp:revision>
  <cp:lastPrinted>2014-03-31T06:43:00Z</cp:lastPrinted>
  <dcterms:created xsi:type="dcterms:W3CDTF">2020-02-27T11:45:00Z</dcterms:created>
  <dcterms:modified xsi:type="dcterms:W3CDTF">2020-05-24T11:57:00Z</dcterms:modified>
</cp:coreProperties>
</file>