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67" w:rsidRDefault="00055767" w:rsidP="000557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楷体" w:eastAsia="楷体" w:hAnsi="楷体"/>
          <w:color w:val="333333"/>
        </w:rPr>
      </w:pPr>
      <w:r>
        <w:rPr>
          <w:rFonts w:hint="eastAsia"/>
          <w:b/>
          <w:bCs/>
          <w:color w:val="333333"/>
          <w:sz w:val="36"/>
          <w:szCs w:val="36"/>
        </w:rPr>
        <w:t>关于印发《现代职业教育质量提升计划资金管理办法》的通知</w:t>
      </w:r>
      <w:r>
        <w:rPr>
          <w:rFonts w:hint="eastAsia"/>
          <w:b/>
          <w:bCs/>
          <w:color w:val="333333"/>
          <w:sz w:val="36"/>
          <w:szCs w:val="36"/>
        </w:rPr>
        <w:br/>
      </w:r>
      <w:proofErr w:type="gramStart"/>
      <w:r>
        <w:rPr>
          <w:rFonts w:ascii="楷体" w:eastAsia="楷体" w:hAnsi="楷体" w:hint="eastAsia"/>
          <w:color w:val="333333"/>
        </w:rPr>
        <w:t>财教〔2021〕</w:t>
      </w:r>
      <w:proofErr w:type="gramEnd"/>
      <w:r>
        <w:rPr>
          <w:rFonts w:ascii="楷体" w:eastAsia="楷体" w:hAnsi="楷体" w:hint="eastAsia"/>
          <w:color w:val="333333"/>
        </w:rPr>
        <w:t>270号</w:t>
      </w:r>
    </w:p>
    <w:p w:rsidR="00055767" w:rsidRDefault="00055767" w:rsidP="0005576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</w:p>
    <w:p w:rsidR="00055767" w:rsidRPr="00055767" w:rsidRDefault="00055767" w:rsidP="00055767">
      <w:pPr>
        <w:pStyle w:val="a3"/>
        <w:shd w:val="clear" w:color="auto" w:fill="FFFFFF"/>
        <w:spacing w:before="0" w:beforeAutospacing="0" w:after="225" w:afterAutospacing="0"/>
        <w:rPr>
          <w:rFonts w:hint="eastAsia"/>
          <w:color w:val="333333"/>
          <w:sz w:val="32"/>
          <w:szCs w:val="32"/>
        </w:rPr>
      </w:pPr>
      <w:r w:rsidRPr="00055767">
        <w:rPr>
          <w:rFonts w:hint="eastAsia"/>
          <w:color w:val="333333"/>
          <w:sz w:val="32"/>
          <w:szCs w:val="32"/>
        </w:rPr>
        <w:t>各省、自治区、直辖市、计划单列市财政厅（局）、教育厅（局、教委），新疆生产建设兵团财政局、教育局：</w:t>
      </w:r>
    </w:p>
    <w:p w:rsidR="00055767" w:rsidRPr="00055767" w:rsidRDefault="00055767" w:rsidP="00055767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  <w:sz w:val="32"/>
          <w:szCs w:val="32"/>
        </w:rPr>
      </w:pPr>
      <w:bookmarkStart w:id="0" w:name="_GoBack"/>
      <w:bookmarkEnd w:id="0"/>
      <w:r w:rsidRPr="00055767">
        <w:rPr>
          <w:rFonts w:hint="eastAsia"/>
          <w:color w:val="333333"/>
          <w:sz w:val="32"/>
          <w:szCs w:val="32"/>
        </w:rPr>
        <w:t>为规范和加强现代职业教育质量提升计划资金管理，提高资金使用效益，我们对《现代职业教育质量提升计划资金管理办法》进行了修订，现印发给你们，请遵照执行。</w:t>
      </w:r>
    </w:p>
    <w:p w:rsidR="00055767" w:rsidRPr="00055767" w:rsidRDefault="00055767" w:rsidP="00055767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  <w:sz w:val="32"/>
          <w:szCs w:val="32"/>
        </w:rPr>
      </w:pPr>
      <w:r w:rsidRPr="00055767">
        <w:rPr>
          <w:rFonts w:hint="eastAsia"/>
          <w:color w:val="333333"/>
          <w:sz w:val="32"/>
          <w:szCs w:val="32"/>
        </w:rPr>
        <w:t>附件：</w:t>
      </w:r>
      <w:hyperlink r:id="rId4" w:tgtFrame="_blank" w:history="1">
        <w:r w:rsidRPr="00055767">
          <w:rPr>
            <w:rStyle w:val="a4"/>
            <w:rFonts w:hint="eastAsia"/>
            <w:sz w:val="32"/>
            <w:szCs w:val="32"/>
          </w:rPr>
          <w:t>现代职业教育质量提升计划资金管理办法.docx</w:t>
        </w:r>
      </w:hyperlink>
    </w:p>
    <w:p w:rsidR="00055767" w:rsidRDefault="00055767" w:rsidP="00055767">
      <w:pPr>
        <w:pStyle w:val="a3"/>
        <w:shd w:val="clear" w:color="auto" w:fill="FFFFFF"/>
        <w:spacing w:before="0" w:beforeAutospacing="0" w:after="0" w:afterAutospacing="0"/>
        <w:ind w:leftChars="2700" w:left="5670"/>
        <w:rPr>
          <w:color w:val="333333"/>
          <w:sz w:val="32"/>
          <w:szCs w:val="32"/>
        </w:rPr>
      </w:pPr>
    </w:p>
    <w:p w:rsidR="00055767" w:rsidRDefault="00055767" w:rsidP="00055767">
      <w:pPr>
        <w:pStyle w:val="a3"/>
        <w:shd w:val="clear" w:color="auto" w:fill="FFFFFF"/>
        <w:spacing w:before="0" w:beforeAutospacing="0" w:after="0" w:afterAutospacing="0"/>
        <w:ind w:leftChars="2700" w:left="5670"/>
        <w:rPr>
          <w:color w:val="333333"/>
          <w:sz w:val="32"/>
          <w:szCs w:val="32"/>
        </w:rPr>
      </w:pPr>
    </w:p>
    <w:p w:rsidR="00055767" w:rsidRDefault="00055767" w:rsidP="00055767">
      <w:pPr>
        <w:pStyle w:val="a3"/>
        <w:shd w:val="clear" w:color="auto" w:fill="FFFFFF"/>
        <w:spacing w:before="0" w:beforeAutospacing="0" w:after="0" w:afterAutospacing="0"/>
        <w:ind w:leftChars="2700" w:left="5670"/>
        <w:rPr>
          <w:color w:val="333333"/>
          <w:sz w:val="32"/>
          <w:szCs w:val="32"/>
        </w:rPr>
      </w:pPr>
    </w:p>
    <w:p w:rsidR="00055767" w:rsidRPr="00055767" w:rsidRDefault="00055767" w:rsidP="00055767">
      <w:pPr>
        <w:pStyle w:val="a3"/>
        <w:shd w:val="clear" w:color="auto" w:fill="FFFFFF"/>
        <w:spacing w:before="0" w:beforeAutospacing="0" w:after="0" w:afterAutospacing="0"/>
        <w:ind w:leftChars="2700" w:left="5670"/>
        <w:rPr>
          <w:rFonts w:hint="eastAsia"/>
          <w:color w:val="333333"/>
          <w:sz w:val="32"/>
          <w:szCs w:val="32"/>
        </w:rPr>
      </w:pPr>
      <w:r w:rsidRPr="00055767">
        <w:rPr>
          <w:rFonts w:hint="eastAsia"/>
          <w:color w:val="333333"/>
          <w:sz w:val="32"/>
          <w:szCs w:val="32"/>
        </w:rPr>
        <w:t>财政部</w:t>
      </w:r>
      <w:r w:rsidRPr="00055767">
        <w:rPr>
          <w:rFonts w:hint="eastAsia"/>
          <w:color w:val="333333"/>
          <w:sz w:val="32"/>
          <w:szCs w:val="32"/>
        </w:rPr>
        <w:br/>
        <w:t>教育部</w:t>
      </w:r>
      <w:r w:rsidRPr="00055767">
        <w:rPr>
          <w:rFonts w:hint="eastAsia"/>
          <w:color w:val="333333"/>
          <w:sz w:val="32"/>
          <w:szCs w:val="32"/>
        </w:rPr>
        <w:br/>
        <w:t>2021年11月9日</w:t>
      </w:r>
    </w:p>
    <w:p w:rsidR="00C57414" w:rsidRPr="00055767" w:rsidRDefault="00C57414" w:rsidP="00055767">
      <w:pPr>
        <w:jc w:val="left"/>
        <w:rPr>
          <w:sz w:val="32"/>
          <w:szCs w:val="32"/>
        </w:rPr>
      </w:pPr>
    </w:p>
    <w:sectPr w:rsidR="00C57414" w:rsidRPr="0005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67"/>
    <w:rsid w:val="00055767"/>
    <w:rsid w:val="00C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8992"/>
  <w15:chartTrackingRefBased/>
  <w15:docId w15:val="{81F7A778-1E46-49BD-9BCA-EE26DB83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7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5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cn/zhengce/zhengceku/2021-12/02/5655403/files/a5d8232b405a4fb18642d395a16dabb8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洪壮志</dc:creator>
  <cp:keywords/>
  <dc:description/>
  <cp:lastModifiedBy>洪壮志</cp:lastModifiedBy>
  <cp:revision>1</cp:revision>
  <dcterms:created xsi:type="dcterms:W3CDTF">2022-04-26T03:43:00Z</dcterms:created>
  <dcterms:modified xsi:type="dcterms:W3CDTF">2022-04-26T03:44:00Z</dcterms:modified>
</cp:coreProperties>
</file>