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4A1EA5">
        <w:t>9</w:t>
      </w:r>
      <w:bookmarkStart w:id="0" w:name="_GoBack"/>
      <w:bookmarkEnd w:id="0"/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4A1EA5">
        <w:rPr>
          <w:rFonts w:hint="eastAsia"/>
        </w:rPr>
        <w:t>马强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4A1EA5" w:rsidRPr="004A1EA5" w:rsidRDefault="004A1EA5" w:rsidP="004A1EA5">
            <w:pPr>
              <w:widowControl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（如有异常情况，请注明班级、课程名称、教师姓名、学生年级专业等信息，并写明事由）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法律二系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</w:pP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刘军：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1-2 18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法律文秘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01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56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56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人。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    3-4 18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法律文秘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02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51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50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教学内容：《刑事诉讼法原理与实务》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第十三章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公诉程序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第四节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不起诉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（直播）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教学过程：（</w:t>
            </w:r>
            <w:proofErr w:type="gramStart"/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职教云</w:t>
            </w:r>
            <w:proofErr w:type="gramEnd"/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签到、讨论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+QQ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群屏幕分享直播、提问）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1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、授课：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13.4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不起诉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（直播）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 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2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、课堂提问一次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3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、</w:t>
            </w:r>
            <w:proofErr w:type="gramStart"/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课堂案</w:t>
            </w:r>
            <w:proofErr w:type="gramEnd"/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讨论一次（案例）</w:t>
            </w:r>
          </w:p>
          <w:p w:rsidR="004A1EA5" w:rsidRPr="004A1EA5" w:rsidRDefault="004A1EA5" w:rsidP="004A1EA5">
            <w:pPr>
              <w:ind w:leftChars="300" w:left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、课后作业一次（布置自学第十四章第一节审判组织与审判原则，要求根据自学完成课后作业）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蒋诚：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1-2 18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司法助理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03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44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43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    3-4 18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司法助理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02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45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42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人（未签到原因不明）。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教学内容：《法律基础知识》</w:t>
            </w:r>
          </w:p>
          <w:p w:rsidR="004A1EA5" w:rsidRPr="004A1EA5" w:rsidRDefault="004A1EA5" w:rsidP="004A1EA5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个人所得税法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   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教学过程：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QQ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直播</w:t>
            </w:r>
          </w:p>
          <w:p w:rsidR="004A1EA5" w:rsidRPr="004A1EA5" w:rsidRDefault="004A1EA5" w:rsidP="004A1EA5">
            <w:pPr>
              <w:ind w:firstLineChars="400" w:firstLine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</w:p>
          <w:p w:rsidR="004A1EA5" w:rsidRPr="004A1EA5" w:rsidRDefault="004A1EA5" w:rsidP="004A1EA5">
            <w:pPr>
              <w:ind w:left="960" w:hangingChars="400" w:hanging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汪美侠：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1-3 19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司法助理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02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51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人（未签到原因不明）教学内容：《民法原理与实务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(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不含合同法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)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》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                                 </w:t>
            </w:r>
          </w:p>
          <w:p w:rsidR="004A1EA5" w:rsidRPr="004A1EA5" w:rsidRDefault="004A1EA5" w:rsidP="004A1EA5">
            <w:pPr>
              <w:ind w:leftChars="350" w:left="840" w:firstLineChars="50" w:firstLine="1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第八章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人身权概述</w:t>
            </w:r>
          </w:p>
          <w:p w:rsidR="004A1EA5" w:rsidRPr="004A1EA5" w:rsidRDefault="004A1EA5" w:rsidP="004A1EA5">
            <w:pPr>
              <w:ind w:leftChars="350" w:left="840" w:firstLineChars="50" w:firstLine="12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第九章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人格权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教学过程：课堂练习一次（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3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题），课堂提问随机，课后作业一次。</w:t>
            </w:r>
          </w:p>
          <w:p w:rsidR="004A1EA5" w:rsidRPr="004A1EA5" w:rsidRDefault="004A1EA5" w:rsidP="004A1EA5">
            <w:pPr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王玉红：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5-6 18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法律文秘选修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D11 </w:t>
            </w:r>
          </w:p>
          <w:p w:rsidR="004A1EA5" w:rsidRPr="004A1EA5" w:rsidRDefault="004A1EA5" w:rsidP="004A1EA5">
            <w:pPr>
              <w:ind w:firstLineChars="400" w:firstLine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签到：应到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人，签到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54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人。</w:t>
            </w:r>
          </w:p>
          <w:p w:rsidR="004A1EA5" w:rsidRPr="004A1EA5" w:rsidRDefault="004A1EA5" w:rsidP="004A1EA5">
            <w:pPr>
              <w:ind w:firstLineChars="400" w:firstLine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教学内容：《法律逻辑》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第三章命题逻辑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第二节复合命题及其形式（四五六七）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第三节复合命题的重言等值式（一）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教学过程：学习通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+QQ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群课堂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 xml:space="preserve">         </w:t>
            </w:r>
          </w:p>
          <w:p w:rsidR="004A1EA5" w:rsidRPr="004A1EA5" w:rsidRDefault="004A1EA5" w:rsidP="004A1EA5">
            <w:pPr>
              <w:ind w:leftChars="400" w:left="960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课堂提问一次（抢答），课堂练习一次，课堂讨论一次，布置作业</w:t>
            </w:r>
            <w:r w:rsidRPr="004A1EA5"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  <w:t>2</w:t>
            </w:r>
            <w:r w:rsidRPr="004A1EA5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题。</w:t>
            </w:r>
          </w:p>
          <w:p w:rsidR="004A1EA5" w:rsidRDefault="004A1EA5" w:rsidP="004A1EA5">
            <w:pPr>
              <w:ind w:firstLineChars="400" w:firstLine="964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4A1EA5" w:rsidRPr="004A1EA5" w:rsidRDefault="004A1EA5" w:rsidP="004A1EA5">
            <w:pPr>
              <w:ind w:firstLineChars="400" w:firstLine="964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/>
                <w:szCs w:val="21"/>
              </w:rPr>
              <w:t>警察系</w:t>
            </w:r>
          </w:p>
          <w:p w:rsidR="004A1EA5" w:rsidRDefault="004A1EA5" w:rsidP="004A1EA5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4A1EA5" w:rsidRPr="004A1EA5" w:rsidRDefault="004A1EA5" w:rsidP="004A1EA5">
            <w:pPr>
              <w:ind w:firstLineChars="400" w:firstLine="96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课程名称：民事诉讼法原理与实务</w:t>
            </w:r>
          </w:p>
          <w:p w:rsidR="004A1EA5" w:rsidRPr="004A1EA5" w:rsidRDefault="004A1EA5" w:rsidP="004A1EA5">
            <w:pPr>
              <w:ind w:firstLineChars="400" w:firstLine="96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lastRenderedPageBreak/>
              <w:t xml:space="preserve">授课教师：李  </w:t>
            </w:r>
            <w:proofErr w:type="gramStart"/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岚</w:t>
            </w:r>
            <w:proofErr w:type="gramEnd"/>
          </w:p>
          <w:p w:rsidR="004A1EA5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授课班级：18司警1</w:t>
            </w:r>
          </w:p>
          <w:p w:rsidR="004A1EA5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教学内容：5.3 民事证据理论分类</w:t>
            </w:r>
          </w:p>
          <w:p w:rsidR="004A1EA5" w:rsidRDefault="004A1EA5" w:rsidP="004A1EA5">
            <w:pPr>
              <w:ind w:firstLineChars="350" w:firstLine="843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4A1EA5" w:rsidRDefault="004A1EA5" w:rsidP="004A1EA5">
            <w:pPr>
              <w:ind w:firstLineChars="350" w:firstLine="843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/>
                <w:szCs w:val="21"/>
              </w:rPr>
              <w:t>信管系</w:t>
            </w:r>
          </w:p>
          <w:p w:rsidR="004A1EA5" w:rsidRPr="004A1EA5" w:rsidRDefault="004A1EA5" w:rsidP="004A1EA5">
            <w:pPr>
              <w:ind w:firstLineChars="350" w:firstLine="843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:rsidR="004A1EA5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课程名称：监狱刑罚执行实务</w:t>
            </w:r>
          </w:p>
          <w:p w:rsidR="004A1EA5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授课教师：朱  峰</w:t>
            </w:r>
          </w:p>
          <w:p w:rsidR="004A1EA5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4A1EA5">
              <w:rPr>
                <w:rFonts w:asciiTheme="minorEastAsia" w:eastAsiaTheme="minorEastAsia" w:hAnsiTheme="minorEastAsia"/>
                <w:bCs/>
                <w:szCs w:val="21"/>
              </w:rPr>
              <w:t>授课班级：18司安</w:t>
            </w:r>
          </w:p>
          <w:p w:rsidR="004A1EA5" w:rsidRPr="004A1EA5" w:rsidRDefault="004A1EA5" w:rsidP="004A1EA5">
            <w:pPr>
              <w:ind w:firstLineChars="350" w:firstLine="84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/>
                <w:szCs w:val="21"/>
              </w:rPr>
              <w:t>公管系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</w:t>
            </w:r>
            <w:r>
              <w:rPr>
                <w:rFonts w:ascii="楷体_GB2312" w:eastAsia="楷体_GB2312" w:hint="eastAsia"/>
                <w:bCs/>
                <w:szCs w:val="21"/>
              </w:rPr>
              <w:t>管理学</w:t>
            </w:r>
            <w:r>
              <w:rPr>
                <w:rFonts w:ascii="楷体_GB2312" w:eastAsia="楷体_GB2312"/>
                <w:bCs/>
                <w:szCs w:val="21"/>
              </w:rPr>
              <w:t>基础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</w:t>
            </w:r>
            <w:r>
              <w:rPr>
                <w:rFonts w:ascii="楷体_GB2312" w:eastAsia="楷体_GB2312" w:hint="eastAsia"/>
                <w:bCs/>
                <w:szCs w:val="21"/>
              </w:rPr>
              <w:t>钟诚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授课班级：18行管</w:t>
            </w:r>
            <w:r>
              <w:rPr>
                <w:rFonts w:ascii="楷体_GB2312" w:eastAsia="楷体_GB2312" w:hint="eastAsia"/>
                <w:bCs/>
                <w:szCs w:val="21"/>
              </w:rPr>
              <w:t>0</w:t>
            </w:r>
            <w:r>
              <w:rPr>
                <w:rFonts w:ascii="楷体_GB2312" w:eastAsia="楷体_GB2312"/>
                <w:bCs/>
                <w:szCs w:val="21"/>
              </w:rPr>
              <w:t>2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教学内容：组织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公管系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</w:t>
            </w:r>
            <w:r>
              <w:rPr>
                <w:rFonts w:ascii="楷体_GB2312" w:eastAsia="楷体_GB2312" w:hint="eastAsia"/>
                <w:bCs/>
                <w:szCs w:val="21"/>
              </w:rPr>
              <w:t>跨境电子商务英语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</w:t>
            </w:r>
            <w:r>
              <w:rPr>
                <w:rFonts w:ascii="楷体_GB2312" w:eastAsia="楷体_GB2312" w:hint="eastAsia"/>
                <w:bCs/>
                <w:szCs w:val="21"/>
              </w:rPr>
              <w:t>杨杰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授课班级：19国贸</w:t>
            </w:r>
            <w:r>
              <w:rPr>
                <w:rFonts w:ascii="楷体_GB2312" w:eastAsia="楷体_GB2312" w:hint="eastAsia"/>
                <w:bCs/>
                <w:szCs w:val="21"/>
              </w:rPr>
              <w:t>0</w:t>
            </w:r>
            <w:r>
              <w:rPr>
                <w:rFonts w:ascii="楷体_GB2312" w:eastAsia="楷体_GB2312"/>
                <w:bCs/>
                <w:szCs w:val="21"/>
              </w:rPr>
              <w:t>1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</w:t>
            </w:r>
            <w:r>
              <w:rPr>
                <w:rFonts w:ascii="楷体_GB2312" w:eastAsia="楷体_GB2312" w:hint="eastAsia"/>
                <w:bCs/>
                <w:szCs w:val="21"/>
              </w:rPr>
              <w:t>第八</w:t>
            </w:r>
            <w:r>
              <w:rPr>
                <w:rFonts w:ascii="楷体_GB2312" w:eastAsia="楷体_GB2312"/>
                <w:bCs/>
                <w:szCs w:val="21"/>
              </w:rPr>
              <w:t>单元单词</w:t>
            </w:r>
            <w:r>
              <w:rPr>
                <w:rFonts w:ascii="楷体_GB2312" w:eastAsia="楷体_GB2312" w:hint="eastAsia"/>
                <w:bCs/>
                <w:szCs w:val="21"/>
              </w:rPr>
              <w:t>，</w:t>
            </w:r>
            <w:r>
              <w:rPr>
                <w:rFonts w:ascii="楷体_GB2312" w:eastAsia="楷体_GB2312"/>
                <w:bCs/>
                <w:szCs w:val="21"/>
              </w:rPr>
              <w:t>句型</w:t>
            </w:r>
          </w:p>
          <w:p w:rsidR="004A1EA5" w:rsidRPr="00443521" w:rsidRDefault="004A1EA5" w:rsidP="004A1EA5">
            <w:pPr>
              <w:jc w:val="left"/>
              <w:rPr>
                <w:rFonts w:ascii="楷体_GB2312" w:eastAsia="楷体_GB2312"/>
                <w:bCs/>
                <w:szCs w:val="21"/>
              </w:rPr>
            </w:pPr>
          </w:p>
          <w:p w:rsidR="004A1EA5" w:rsidRPr="004A1EA5" w:rsidRDefault="004A1EA5" w:rsidP="004A1EA5">
            <w:pPr>
              <w:ind w:firstLineChars="350" w:firstLine="84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1EA5">
              <w:rPr>
                <w:rFonts w:asciiTheme="minorEastAsia" w:eastAsiaTheme="minorEastAsia" w:hAnsiTheme="minorEastAsia" w:hint="eastAsia"/>
                <w:b/>
                <w:szCs w:val="21"/>
              </w:rPr>
              <w:t>法律</w:t>
            </w:r>
            <w:r w:rsidRPr="004A1EA5">
              <w:rPr>
                <w:rFonts w:asciiTheme="minorEastAsia" w:eastAsiaTheme="minorEastAsia" w:hAnsiTheme="minorEastAsia"/>
                <w:b/>
                <w:szCs w:val="21"/>
              </w:rPr>
              <w:t>一系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课程名称：</w:t>
            </w:r>
            <w:r>
              <w:rPr>
                <w:rFonts w:ascii="楷体_GB2312" w:eastAsia="楷体_GB2312" w:hint="eastAsia"/>
                <w:bCs/>
                <w:szCs w:val="21"/>
              </w:rPr>
              <w:t>书记员</w:t>
            </w:r>
            <w:r>
              <w:rPr>
                <w:rFonts w:ascii="楷体_GB2312" w:eastAsia="楷体_GB2312"/>
                <w:bCs/>
                <w:szCs w:val="21"/>
              </w:rPr>
              <w:t>工作概论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授课教师：李  玲</w:t>
            </w:r>
          </w:p>
          <w:p w:rsidR="004A1EA5" w:rsidRDefault="004A1EA5" w:rsidP="004A1EA5">
            <w:pPr>
              <w:ind w:firstLineChars="350" w:firstLine="84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/>
                <w:bCs/>
                <w:szCs w:val="21"/>
              </w:rPr>
              <w:t>授课班级：X19法律</w:t>
            </w:r>
            <w:r>
              <w:rPr>
                <w:rFonts w:ascii="楷体_GB2312" w:eastAsia="楷体_GB2312" w:hint="eastAsia"/>
                <w:bCs/>
                <w:szCs w:val="21"/>
              </w:rPr>
              <w:t>B</w:t>
            </w:r>
            <w:r>
              <w:rPr>
                <w:rFonts w:ascii="楷体_GB2312" w:eastAsia="楷体_GB2312"/>
                <w:bCs/>
                <w:szCs w:val="21"/>
              </w:rPr>
              <w:t>51</w:t>
            </w:r>
          </w:p>
          <w:p w:rsidR="00883BF6" w:rsidRPr="004A1EA5" w:rsidRDefault="004A1EA5" w:rsidP="004A1EA5">
            <w:pPr>
              <w:ind w:firstLineChars="350" w:firstLine="84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="楷体_GB2312" w:eastAsia="楷体_GB2312"/>
                <w:bCs/>
                <w:szCs w:val="21"/>
              </w:rPr>
              <w:t>教学内容： 第一单元</w:t>
            </w: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6F" w:rsidRDefault="007A326F" w:rsidP="00013239">
      <w:r>
        <w:separator/>
      </w:r>
    </w:p>
  </w:endnote>
  <w:endnote w:type="continuationSeparator" w:id="0">
    <w:p w:rsidR="007A326F" w:rsidRDefault="007A326F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6F" w:rsidRDefault="007A326F" w:rsidP="00013239">
      <w:r>
        <w:separator/>
      </w:r>
    </w:p>
  </w:footnote>
  <w:footnote w:type="continuationSeparator" w:id="0">
    <w:p w:rsidR="007A326F" w:rsidRDefault="007A326F" w:rsidP="0001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1EA5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57CB8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A326F"/>
    <w:rsid w:val="007B5E7A"/>
    <w:rsid w:val="007B64C8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0C15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A2DE9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7EC02"/>
  <w15:docId w15:val="{1B956F04-21D2-4632-B47F-7EE3CDF6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陈金晶</cp:lastModifiedBy>
  <cp:revision>2</cp:revision>
  <cp:lastPrinted>2020-05-13T07:06:00Z</cp:lastPrinted>
  <dcterms:created xsi:type="dcterms:W3CDTF">2020-06-10T00:25:00Z</dcterms:created>
  <dcterms:modified xsi:type="dcterms:W3CDTF">2020-06-10T00:25:00Z</dcterms:modified>
</cp:coreProperties>
</file>