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081" w:rsidRDefault="00836081" w:rsidP="00836081">
      <w:pPr>
        <w:jc w:val="left"/>
        <w:rPr>
          <w:rFonts w:ascii="黑体" w:eastAsia="黑体" w:hAnsi="黑体" w:cs="黑体" w:hint="eastAsia"/>
          <w:b/>
          <w:bCs/>
          <w:kern w:val="0"/>
          <w:sz w:val="36"/>
          <w:szCs w:val="36"/>
        </w:rPr>
      </w:pPr>
      <w:r>
        <w:rPr>
          <w:rFonts w:ascii="新宋体" w:eastAsia="新宋体" w:hAnsi="新宋体" w:cs="宋体"/>
          <w:b/>
          <w:bCs/>
          <w:kern w:val="0"/>
          <w:sz w:val="30"/>
          <w:szCs w:val="30"/>
        </w:rPr>
        <w:t>附件</w:t>
      </w:r>
      <w:r>
        <w:rPr>
          <w:rFonts w:ascii="新宋体" w:eastAsia="新宋体" w:hAnsi="新宋体" w:cs="宋体" w:hint="eastAsia"/>
          <w:b/>
          <w:bCs/>
          <w:kern w:val="0"/>
          <w:sz w:val="30"/>
          <w:szCs w:val="30"/>
        </w:rPr>
        <w:t>1：</w:t>
      </w:r>
    </w:p>
    <w:p w:rsidR="00836081" w:rsidRDefault="00836081" w:rsidP="00836081">
      <w:pPr>
        <w:jc w:val="center"/>
        <w:rPr>
          <w:rFonts w:ascii="黑体" w:eastAsia="黑体" w:hAnsi="黑体" w:cs="黑体" w:hint="eastAsia"/>
          <w:b/>
          <w:bCs/>
          <w:kern w:val="0"/>
          <w:sz w:val="32"/>
          <w:szCs w:val="32"/>
        </w:rPr>
      </w:pPr>
      <w:bookmarkStart w:id="0" w:name="_GoBack"/>
      <w:r>
        <w:rPr>
          <w:rFonts w:ascii="黑体" w:eastAsia="黑体" w:hAnsi="黑体" w:cs="黑体" w:hint="eastAsia"/>
          <w:b/>
          <w:bCs/>
          <w:kern w:val="0"/>
          <w:sz w:val="36"/>
          <w:szCs w:val="36"/>
        </w:rPr>
        <w:t>2024-2025学年第一学期期中教学检查方案</w:t>
      </w:r>
    </w:p>
    <w:bookmarkEnd w:id="0"/>
    <w:p w:rsidR="00836081" w:rsidRDefault="00836081" w:rsidP="00836081">
      <w:pPr>
        <w:widowControl/>
        <w:shd w:val="clear" w:color="auto" w:fill="FFFFFF"/>
        <w:spacing w:line="360" w:lineRule="auto"/>
        <w:ind w:firstLineChars="200" w:firstLine="560"/>
        <w:jc w:val="left"/>
        <w:rPr>
          <w:rFonts w:ascii="仿宋" w:eastAsia="仿宋" w:hAnsi="仿宋" w:cs="仿宋" w:hint="eastAsia"/>
          <w:color w:val="000000"/>
          <w:kern w:val="0"/>
          <w:sz w:val="28"/>
          <w:szCs w:val="28"/>
        </w:rPr>
      </w:pP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根据2024-2025年度教学工作计划，为全面了解本学期教学工作开展情况和课堂教学效果，及时发现并改进教学运行过程中存在的问题，进一步加强教学督导过程管理，提高教学督导质量，切实抓好教学管理，推动内涵建设，学院定于11月</w:t>
      </w:r>
      <w:r>
        <w:rPr>
          <w:rFonts w:ascii="仿宋" w:eastAsia="仿宋" w:hAnsi="仿宋" w:cs="仿宋"/>
          <w:color w:val="000000"/>
          <w:kern w:val="0"/>
          <w:sz w:val="28"/>
          <w:szCs w:val="28"/>
        </w:rPr>
        <w:t>21</w:t>
      </w:r>
      <w:r>
        <w:rPr>
          <w:rFonts w:ascii="仿宋" w:eastAsia="仿宋" w:hAnsi="仿宋" w:cs="仿宋" w:hint="eastAsia"/>
          <w:color w:val="000000"/>
          <w:kern w:val="0"/>
          <w:sz w:val="28"/>
          <w:szCs w:val="28"/>
        </w:rPr>
        <w:t>日至11月</w:t>
      </w:r>
      <w:r>
        <w:rPr>
          <w:rFonts w:ascii="仿宋" w:eastAsia="仿宋" w:hAnsi="仿宋" w:cs="仿宋"/>
          <w:color w:val="000000"/>
          <w:kern w:val="0"/>
          <w:sz w:val="28"/>
          <w:szCs w:val="28"/>
        </w:rPr>
        <w:t>28</w:t>
      </w:r>
      <w:r>
        <w:rPr>
          <w:rFonts w:ascii="仿宋" w:eastAsia="仿宋" w:hAnsi="仿宋" w:cs="仿宋" w:hint="eastAsia"/>
          <w:color w:val="000000"/>
          <w:kern w:val="0"/>
          <w:sz w:val="28"/>
          <w:szCs w:val="28"/>
        </w:rPr>
        <w:t>日开展期中教学检查。</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一、检查目的</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期中教学检查旨在全面了解和掌握学院教学工作运行状况，检查授课进度进展、教学效果以及人才培养目标实现情况。通过期中教学检查及时总结经验、发扬成绩、发现不足，明确改进方向，进一步提高教学质量和水平。</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二、组织领导</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（一）学院检查组</w:t>
      </w:r>
    </w:p>
    <w:p w:rsidR="00836081" w:rsidRDefault="00836081" w:rsidP="00836081">
      <w:pPr>
        <w:ind w:firstLineChars="200" w:firstLine="560"/>
        <w:rPr>
          <w:rFonts w:ascii="新宋体" w:eastAsia="新宋体" w:hAnsi="新宋体"/>
          <w:color w:val="333333"/>
          <w:sz w:val="30"/>
          <w:szCs w:val="30"/>
        </w:rPr>
      </w:pPr>
      <w:r>
        <w:rPr>
          <w:rFonts w:ascii="仿宋" w:eastAsia="仿宋" w:hAnsi="仿宋" w:cs="仿宋" w:hint="eastAsia"/>
          <w:color w:val="000000"/>
          <w:kern w:val="0"/>
          <w:sz w:val="28"/>
          <w:szCs w:val="28"/>
        </w:rPr>
        <w:t>组长：欧元军     副组长：刘靖华、尹向兵、李艳</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成员：各教学单位正副主任、教务处相关工作人员</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（二）各教学单位检查组</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组长：各教学单位正副主任</w:t>
      </w:r>
    </w:p>
    <w:p w:rsidR="00836081" w:rsidRDefault="00836081" w:rsidP="00836081">
      <w:pPr>
        <w:ind w:firstLineChars="200" w:firstLine="560"/>
        <w:rPr>
          <w:rFonts w:ascii="新宋体" w:eastAsia="仿宋" w:hAnsi="新宋体" w:hint="eastAsia"/>
          <w:color w:val="000000"/>
          <w:sz w:val="30"/>
          <w:szCs w:val="30"/>
        </w:rPr>
      </w:pPr>
      <w:r>
        <w:rPr>
          <w:rFonts w:ascii="仿宋" w:eastAsia="仿宋" w:hAnsi="仿宋" w:cs="仿宋" w:hint="eastAsia"/>
          <w:color w:val="000000"/>
          <w:kern w:val="0"/>
          <w:sz w:val="28"/>
          <w:szCs w:val="28"/>
        </w:rPr>
        <w:t>成员：各教学单位办公室负责人、各教研室负责人</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三、检查内容及时间安排</w:t>
      </w:r>
    </w:p>
    <w:p w:rsidR="00836081" w:rsidRDefault="00836081" w:rsidP="00836081">
      <w:pPr>
        <w:widowControl/>
        <w:shd w:val="clear" w:color="auto" w:fill="FFFFFF"/>
        <w:spacing w:line="360" w:lineRule="auto"/>
        <w:ind w:firstLineChars="200" w:firstLine="562"/>
        <w:jc w:val="left"/>
        <w:rPr>
          <w:rFonts w:ascii="仿宋" w:eastAsia="仿宋" w:hAnsi="仿宋" w:cs="仿宋"/>
          <w:b/>
          <w:bCs/>
          <w:color w:val="000000"/>
          <w:kern w:val="0"/>
          <w:sz w:val="28"/>
          <w:szCs w:val="28"/>
        </w:rPr>
      </w:pPr>
      <w:r>
        <w:rPr>
          <w:rFonts w:ascii="仿宋" w:eastAsia="仿宋" w:hAnsi="仿宋" w:cs="仿宋" w:hint="eastAsia"/>
          <w:b/>
          <w:bCs/>
          <w:color w:val="000000"/>
          <w:kern w:val="0"/>
          <w:sz w:val="28"/>
          <w:szCs w:val="28"/>
        </w:rPr>
        <w:t>（一）各教学单位自查阶段</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1.按照</w:t>
      </w:r>
      <w:bookmarkStart w:id="1" w:name="_Hlk7421021"/>
      <w:r>
        <w:rPr>
          <w:rFonts w:ascii="仿宋" w:eastAsia="仿宋" w:hAnsi="仿宋" w:cs="仿宋" w:hint="eastAsia"/>
          <w:color w:val="000000"/>
          <w:kern w:val="0"/>
          <w:sz w:val="28"/>
          <w:szCs w:val="28"/>
        </w:rPr>
        <w:t>《</w:t>
      </w:r>
      <w:r w:rsidRPr="00212BF4">
        <w:rPr>
          <w:rFonts w:ascii="仿宋" w:eastAsia="仿宋" w:hAnsi="仿宋" w:cs="仿宋" w:hint="eastAsia"/>
          <w:color w:val="000000"/>
          <w:kern w:val="0"/>
          <w:sz w:val="28"/>
          <w:szCs w:val="28"/>
        </w:rPr>
        <w:t>安徽省教育厅关于在全省高校开展“基层教学组织”和“基本教学活动”标准化建设和示范创建工作的通知</w:t>
      </w:r>
      <w:r>
        <w:rPr>
          <w:rFonts w:ascii="仿宋" w:eastAsia="仿宋" w:hAnsi="仿宋" w:cs="仿宋" w:hint="eastAsia"/>
          <w:color w:val="000000"/>
          <w:kern w:val="0"/>
          <w:sz w:val="28"/>
          <w:szCs w:val="28"/>
        </w:rPr>
        <w:t>》</w:t>
      </w:r>
      <w:bookmarkEnd w:id="1"/>
      <w:r>
        <w:rPr>
          <w:rFonts w:ascii="仿宋" w:eastAsia="仿宋" w:hAnsi="仿宋" w:cs="仿宋" w:hint="eastAsia"/>
          <w:color w:val="000000"/>
          <w:kern w:val="0"/>
          <w:sz w:val="28"/>
          <w:szCs w:val="28"/>
        </w:rPr>
        <w:t>（</w:t>
      </w:r>
      <w:r w:rsidRPr="00212BF4">
        <w:rPr>
          <w:rFonts w:ascii="仿宋" w:eastAsia="仿宋" w:hAnsi="仿宋" w:cs="仿宋" w:hint="eastAsia"/>
          <w:color w:val="000000"/>
          <w:kern w:val="0"/>
          <w:sz w:val="28"/>
          <w:szCs w:val="28"/>
        </w:rPr>
        <w:t>皖教秘高〔2019〕39号</w:t>
      </w:r>
      <w:r>
        <w:rPr>
          <w:rFonts w:ascii="仿宋" w:eastAsia="仿宋" w:hAnsi="仿宋" w:cs="仿宋" w:hint="eastAsia"/>
          <w:color w:val="000000"/>
          <w:kern w:val="0"/>
          <w:sz w:val="28"/>
          <w:szCs w:val="28"/>
        </w:rPr>
        <w:t>）《关于实施中国特色高水平高职学校和专业建设计划的意见》（教职成〔2019〕5 号）以及安徽省教育厅关于实施安徽省高水平高职学校和专业群建设计划的相关通知，进行自查。</w:t>
      </w:r>
    </w:p>
    <w:p w:rsidR="00836081" w:rsidRDefault="00836081" w:rsidP="00836081">
      <w:pPr>
        <w:widowControl/>
        <w:shd w:val="clear" w:color="auto" w:fill="FFFFFF"/>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2.检查课堂教学情况。</w:t>
      </w:r>
    </w:p>
    <w:p w:rsidR="00836081" w:rsidRDefault="00836081" w:rsidP="00836081">
      <w:pPr>
        <w:widowControl/>
        <w:shd w:val="clear" w:color="auto" w:fill="FFFFFF"/>
        <w:spacing w:line="360" w:lineRule="auto"/>
        <w:ind w:firstLineChars="200" w:firstLine="560"/>
        <w:jc w:val="left"/>
        <w:rPr>
          <w:rFonts w:ascii="仿宋" w:eastAsia="仿宋" w:hAnsi="仿宋" w:cs="仿宋" w:hint="eastAsia"/>
          <w:b/>
          <w:bCs/>
          <w:color w:val="000000"/>
          <w:kern w:val="0"/>
          <w:sz w:val="28"/>
          <w:szCs w:val="28"/>
        </w:rPr>
      </w:pPr>
      <w:r>
        <w:rPr>
          <w:rFonts w:ascii="仿宋" w:eastAsia="仿宋" w:hAnsi="仿宋" w:cs="仿宋" w:hint="eastAsia"/>
          <w:color w:val="000000"/>
          <w:kern w:val="0"/>
          <w:sz w:val="28"/>
          <w:szCs w:val="28"/>
        </w:rPr>
        <w:t>（1）检查授课教师的教学文件，包括教师授课手册、教案(或电子教案)、教材、教学大纲、课程标准、课件、信息化教学资源等是否齐全、规范，以及教学进度表的执行情况。重点检查教师上课时是否带教材、课件、进度表、教案等教学文件。</w:t>
      </w:r>
    </w:p>
    <w:p w:rsidR="00836081" w:rsidRDefault="00836081" w:rsidP="00836081">
      <w:pPr>
        <w:widowControl/>
        <w:shd w:val="clear" w:color="auto" w:fill="FFFFFF"/>
        <w:spacing w:line="360" w:lineRule="auto"/>
        <w:ind w:firstLineChars="200" w:firstLine="560"/>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（2）检查授课教师备课是否充分，教学手段和方法运用是否合理，教学效果是否优良，以及线上线下混合式教学手段的使用情况。</w:t>
      </w:r>
    </w:p>
    <w:p w:rsidR="00836081" w:rsidRDefault="00836081" w:rsidP="00836081">
      <w:pPr>
        <w:widowControl/>
        <w:shd w:val="clear" w:color="auto" w:fill="FFFFFF"/>
        <w:spacing w:line="360" w:lineRule="auto"/>
        <w:ind w:firstLineChars="200" w:firstLine="560"/>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（3）检查教师和学生遵守教学纪律情况，重点检查教师因私调停课补课情况、教师布置、批改作业和学生完成作业等情况。</w:t>
      </w:r>
    </w:p>
    <w:p w:rsidR="00836081" w:rsidRDefault="00836081" w:rsidP="00836081">
      <w:pPr>
        <w:widowControl/>
        <w:shd w:val="clear" w:color="auto" w:fill="FFFFFF"/>
        <w:spacing w:line="360" w:lineRule="auto"/>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3.检查教研活动开展情况。重点检查各教研室活动开展情况，包括集体备课、公开课教学观摩等，并检查听评课制度执行情况。</w:t>
      </w:r>
    </w:p>
    <w:p w:rsidR="00836081" w:rsidRDefault="00836081" w:rsidP="00836081">
      <w:pPr>
        <w:widowControl/>
        <w:shd w:val="clear" w:color="auto" w:fill="FFFFFF"/>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4.检查专业实验（实训）室开展实践教学情况。重点检查实验（实训）室利用率、校内实践教学成效。</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（二）学院课堂教学检查阶段</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检查授课教师的课堂教学，包括教师的备课情况，教学内容、教学方法和教学手段改革情况，学生对知识的掌握、对课程的兴趣</w:t>
      </w:r>
      <w:r>
        <w:rPr>
          <w:rFonts w:ascii="仿宋" w:eastAsia="仿宋" w:hAnsi="仿宋" w:cs="仿宋" w:hint="eastAsia"/>
          <w:color w:val="000000"/>
          <w:kern w:val="0"/>
          <w:sz w:val="28"/>
          <w:szCs w:val="28"/>
        </w:rPr>
        <w:lastRenderedPageBreak/>
        <w:t>和对教师授课的满意度等情况，师生遵守教学纪律情况。检查体育、计算机等实践课程教学情况。</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四、检查方式</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（一）深入课堂教学一线听课</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1.各教学单位组织各教研室教师听公开课。</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2.院领导、督导组及各教学单位负责人听课，随机从各教学单位分别选取一名教师的课堂教学进行检查。</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color w:val="000000"/>
          <w:kern w:val="0"/>
          <w:sz w:val="28"/>
          <w:szCs w:val="28"/>
        </w:rPr>
        <w:t>3</w:t>
      </w:r>
      <w:r>
        <w:rPr>
          <w:rFonts w:ascii="仿宋" w:eastAsia="仿宋" w:hAnsi="仿宋" w:cs="仿宋" w:hint="eastAsia"/>
          <w:color w:val="000000"/>
          <w:kern w:val="0"/>
          <w:sz w:val="28"/>
          <w:szCs w:val="28"/>
        </w:rPr>
        <w:t>.做好听课记录，填写评分表。课后及时与授课教师交流沟通，提出教学意见和建议。</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（二）检查教学文件和学生作业</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1.检查教学业务档案建设情况，采取书面检查和电子文件查看相结合的方式。</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2.抽查授课教师记分册填写是否符合规范。</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3.检查授课教师布置和批改学生作业情况（包括使用信息化教学平台布置作业的情况）。</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（三）召开座谈会和开展学情调研</w:t>
      </w:r>
    </w:p>
    <w:p w:rsidR="00836081" w:rsidRDefault="00836081" w:rsidP="00836081">
      <w:pPr>
        <w:widowControl/>
        <w:shd w:val="clear" w:color="auto" w:fill="FFFFFF"/>
        <w:spacing w:line="360" w:lineRule="auto"/>
        <w:ind w:firstLineChars="200" w:firstLine="560"/>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1.各教学单位召开教师座谈会和学生座谈会，开展学情调研，并提交完成情况相关材料。</w:t>
      </w:r>
    </w:p>
    <w:p w:rsidR="00836081" w:rsidRDefault="00836081" w:rsidP="00836081">
      <w:pPr>
        <w:widowControl/>
        <w:shd w:val="clear" w:color="auto" w:fill="FFFFFF"/>
        <w:spacing w:line="360" w:lineRule="auto"/>
        <w:ind w:firstLineChars="200" w:firstLine="560"/>
        <w:jc w:val="left"/>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2.教务处组织召开学生座谈会，开展学情调研，并于完成后将建议与意见反馈给各教学单位。</w:t>
      </w:r>
    </w:p>
    <w:p w:rsidR="00836081" w:rsidRDefault="00836081" w:rsidP="00836081">
      <w:pPr>
        <w:widowControl/>
        <w:shd w:val="clear" w:color="auto" w:fill="FFFFFF"/>
        <w:spacing w:line="360" w:lineRule="auto"/>
        <w:ind w:firstLineChars="200" w:firstLine="562"/>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五、检查要求</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一）各教学单位要高度重视、认真部署期中教学检查工作，做到有布置、有过程、有总结，实事求是，杜绝走过场。提炼教学管理和教学改革中的经验，形成工作亮点；梳理存在的问题，制定整改措施，确保检查工作取得实效。</w:t>
      </w:r>
    </w:p>
    <w:p w:rsidR="00836081" w:rsidRDefault="00836081" w:rsidP="00836081">
      <w:pPr>
        <w:widowControl/>
        <w:shd w:val="clear" w:color="auto" w:fill="FFFFFF"/>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（二）各教学单位按照工作安排，结合本单位实际，制定详细的检查工作计划，组织教师认真填写检查表，做好期中教学检查的材料收集、整理、归档工作。</w:t>
      </w:r>
    </w:p>
    <w:p w:rsidR="00836081" w:rsidRDefault="00836081" w:rsidP="00836081">
      <w:pPr>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（三）随堂听课人员要按时参加活动，不得缺席。听课后形成的的综合评价意见，学院层面的，由教务处及时反馈给各教学单位；各教学单位的，要及时反馈给授课教师。</w:t>
      </w:r>
    </w:p>
    <w:p w:rsidR="00836081" w:rsidRDefault="00836081" w:rsidP="00836081">
      <w:pPr>
        <w:ind w:firstLineChars="200" w:firstLine="600"/>
        <w:rPr>
          <w:rFonts w:ascii="新宋体" w:eastAsia="新宋体" w:hAnsi="新宋体" w:cs="宋体" w:hint="eastAsia"/>
          <w:kern w:val="0"/>
          <w:sz w:val="30"/>
          <w:szCs w:val="30"/>
        </w:rPr>
      </w:pPr>
    </w:p>
    <w:p w:rsidR="00836081" w:rsidRDefault="00836081" w:rsidP="00836081">
      <w:pPr>
        <w:ind w:firstLineChars="200" w:firstLine="600"/>
        <w:rPr>
          <w:rFonts w:ascii="新宋体" w:eastAsia="新宋体" w:hAnsi="新宋体" w:cs="宋体" w:hint="eastAsia"/>
          <w:kern w:val="0"/>
          <w:sz w:val="30"/>
          <w:szCs w:val="30"/>
        </w:rPr>
      </w:pPr>
    </w:p>
    <w:p w:rsidR="00836081" w:rsidRDefault="00836081" w:rsidP="00836081">
      <w:pPr>
        <w:ind w:firstLineChars="200" w:firstLine="600"/>
        <w:rPr>
          <w:rFonts w:ascii="新宋体" w:eastAsia="新宋体" w:hAnsi="新宋体" w:cs="宋体" w:hint="eastAsia"/>
          <w:kern w:val="0"/>
          <w:sz w:val="30"/>
          <w:szCs w:val="30"/>
        </w:rPr>
      </w:pPr>
    </w:p>
    <w:p w:rsidR="00836081" w:rsidRDefault="00836081" w:rsidP="00836081">
      <w:pPr>
        <w:widowControl/>
        <w:shd w:val="clear" w:color="auto" w:fill="FFFFFF"/>
        <w:wordWrap w:val="0"/>
        <w:spacing w:line="360" w:lineRule="auto"/>
        <w:ind w:firstLine="4200"/>
        <w:jc w:val="righ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教务处 </w:t>
      </w:r>
      <w:r>
        <w:rPr>
          <w:rFonts w:ascii="仿宋" w:eastAsia="仿宋" w:hAnsi="仿宋" w:cs="仿宋"/>
          <w:color w:val="000000"/>
          <w:kern w:val="0"/>
          <w:sz w:val="28"/>
          <w:szCs w:val="28"/>
        </w:rPr>
        <w:t xml:space="preserve">      </w:t>
      </w:r>
    </w:p>
    <w:p w:rsidR="00836081" w:rsidRDefault="00836081" w:rsidP="00836081">
      <w:pPr>
        <w:widowControl/>
        <w:shd w:val="clear" w:color="auto" w:fill="FFFFFF"/>
        <w:wordWrap w:val="0"/>
        <w:spacing w:line="360" w:lineRule="auto"/>
        <w:ind w:firstLine="4200"/>
        <w:jc w:val="right"/>
        <w:rPr>
          <w:rFonts w:ascii="新宋体" w:eastAsia="新宋体" w:hAnsi="新宋体" w:cs="宋体" w:hint="eastAsia"/>
          <w:kern w:val="0"/>
          <w:sz w:val="30"/>
          <w:szCs w:val="30"/>
        </w:rPr>
      </w:pPr>
      <w:r>
        <w:rPr>
          <w:rFonts w:ascii="仿宋" w:eastAsia="仿宋" w:hAnsi="仿宋" w:cs="仿宋" w:hint="eastAsia"/>
          <w:color w:val="000000"/>
          <w:kern w:val="0"/>
          <w:sz w:val="28"/>
          <w:szCs w:val="28"/>
        </w:rPr>
        <w:t>2024年11月</w:t>
      </w:r>
      <w:r>
        <w:rPr>
          <w:rFonts w:ascii="仿宋" w:eastAsia="仿宋" w:hAnsi="仿宋" w:cs="仿宋"/>
          <w:color w:val="000000"/>
          <w:kern w:val="0"/>
          <w:sz w:val="28"/>
          <w:szCs w:val="28"/>
        </w:rPr>
        <w:t>21</w:t>
      </w:r>
      <w:r>
        <w:rPr>
          <w:rFonts w:ascii="仿宋" w:eastAsia="仿宋" w:hAnsi="仿宋" w:cs="仿宋" w:hint="eastAsia"/>
          <w:color w:val="000000"/>
          <w:kern w:val="0"/>
          <w:sz w:val="28"/>
          <w:szCs w:val="28"/>
        </w:rPr>
        <w:t>日</w:t>
      </w:r>
    </w:p>
    <w:p w:rsidR="00101DC6" w:rsidRDefault="00101DC6"/>
    <w:sectPr w:rsidR="00101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166" w:rsidRDefault="00CD6166" w:rsidP="00836081">
      <w:r>
        <w:separator/>
      </w:r>
    </w:p>
  </w:endnote>
  <w:endnote w:type="continuationSeparator" w:id="0">
    <w:p w:rsidR="00CD6166" w:rsidRDefault="00CD6166" w:rsidP="0083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166" w:rsidRDefault="00CD6166" w:rsidP="00836081">
      <w:r>
        <w:separator/>
      </w:r>
    </w:p>
  </w:footnote>
  <w:footnote w:type="continuationSeparator" w:id="0">
    <w:p w:rsidR="00CD6166" w:rsidRDefault="00CD6166" w:rsidP="00836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E7"/>
    <w:rsid w:val="00101DC6"/>
    <w:rsid w:val="004C27E7"/>
    <w:rsid w:val="00836081"/>
    <w:rsid w:val="00CD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49D390-6F2F-4A91-BA6B-43DCAC48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08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60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36081"/>
    <w:rPr>
      <w:sz w:val="18"/>
      <w:szCs w:val="18"/>
    </w:rPr>
  </w:style>
  <w:style w:type="paragraph" w:styleId="a4">
    <w:name w:val="footer"/>
    <w:basedOn w:val="a"/>
    <w:link w:val="Char0"/>
    <w:uiPriority w:val="99"/>
    <w:unhideWhenUsed/>
    <w:rsid w:val="008360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360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Words>
  <Characters>1391</Characters>
  <Application>Microsoft Office Word</Application>
  <DocSecurity>0</DocSecurity>
  <Lines>11</Lines>
  <Paragraphs>3</Paragraphs>
  <ScaleCrop>false</ScaleCrop>
  <Company>P R C</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杨婧</dc:creator>
  <cp:keywords/>
  <dc:description/>
  <cp:lastModifiedBy>杨婧</cp:lastModifiedBy>
  <cp:revision>2</cp:revision>
  <dcterms:created xsi:type="dcterms:W3CDTF">2024-11-21T10:13:00Z</dcterms:created>
  <dcterms:modified xsi:type="dcterms:W3CDTF">2024-11-21T10:14:00Z</dcterms:modified>
</cp:coreProperties>
</file>