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安徽省社会科学界第十九届学术年会征文申报表</w:t>
      </w:r>
    </w:p>
    <w:p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（青年专场）</w:t>
      </w:r>
    </w:p>
    <w:tbl>
      <w:tblPr>
        <w:tblStyle w:val="7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42"/>
        <w:gridCol w:w="1519"/>
        <w:gridCol w:w="1282"/>
        <w:gridCol w:w="1923"/>
        <w:gridCol w:w="1275"/>
        <w:gridCol w:w="960"/>
        <w:gridCol w:w="7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519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923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519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工作单位及职务</w:t>
            </w:r>
          </w:p>
        </w:tc>
        <w:tc>
          <w:tcPr>
            <w:tcW w:w="1923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学科类别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</w:rPr>
              <w:t xml:space="preserve">政治法律哲学社会党建等学科  </w:t>
            </w:r>
            <w:r>
              <w:rPr>
                <w:rFonts w:hint="eastAsia" w:cs="Times New Roman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</w:rPr>
              <w:t xml:space="preserve">经济管理生态等学科 </w:t>
            </w:r>
            <w:r>
              <w:rPr>
                <w:rFonts w:hint="eastAsia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cs="宋体"/>
                <w:sz w:val="24"/>
                <w:szCs w:val="24"/>
              </w:rPr>
              <w:t>历史文化文学艺术等学科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519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办公电话移动手机</w:t>
            </w:r>
          </w:p>
        </w:tc>
        <w:tc>
          <w:tcPr>
            <w:tcW w:w="1923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（专业技术职称）</w:t>
            </w: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519" w:type="dxa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51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5" w:type="dxa"/>
            <w:vMerge w:val="restart"/>
            <w:vAlign w:val="center"/>
          </w:tcPr>
          <w:p>
            <w:pPr>
              <w:spacing w:line="560" w:lineRule="exact"/>
              <w:ind w:firstLine="4800" w:firstLineChars="2000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重复率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615" w:type="dxa"/>
            <w:vMerge w:val="continue"/>
            <w:tcBorders>
              <w:bottom w:val="single" w:color="auto" w:sz="8" w:space="0"/>
            </w:tcBorders>
          </w:tcPr>
          <w:p>
            <w:pPr>
              <w:spacing w:line="560" w:lineRule="exact"/>
              <w:ind w:firstLine="4800" w:firstLineChars="2000"/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8507" w:type="dxa"/>
            <w:gridSpan w:val="7"/>
            <w:tcBorders>
              <w:bottom w:val="single" w:color="auto" w:sz="8" w:space="0"/>
            </w:tcBorders>
          </w:tcPr>
          <w:p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cs="宋体"/>
                <w:sz w:val="24"/>
                <w:szCs w:val="24"/>
              </w:rPr>
              <w:t>申报单位：（盖章）</w:t>
            </w:r>
          </w:p>
        </w:tc>
      </w:tr>
    </w:tbl>
    <w:p>
      <w:pPr>
        <w:spacing w:line="400" w:lineRule="exact"/>
        <w:rPr>
          <w:rFonts w:cs="Times New Roman"/>
        </w:rPr>
      </w:pPr>
      <w:r>
        <w:rPr>
          <w:rFonts w:hint="eastAsia" w:cs="宋体"/>
          <w:sz w:val="24"/>
          <w:szCs w:val="24"/>
        </w:rPr>
        <w:t>注：请在学科类别中划√。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4"/>
      <w:ind w:right="360" w:firstLine="360"/>
      <w:rPr>
        <w:rFonts w:cs="Times New Roman"/>
      </w:rPr>
    </w:pPr>
    <w:r>
      <w:pict>
        <v:shape id="_x0000_s2049" o:spid="_x0000_s2049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g0MzFhNjMzZTVmMmNhMmYwZGE1NWRjZGY1OTg5MmMifQ=="/>
    <w:docVar w:name="KSO_WPS_MARK_KEY" w:val="18b00def-40dd-4885-99b9-ffa211dc29e6"/>
  </w:docVars>
  <w:rsids>
    <w:rsidRoot w:val="003F51AF"/>
    <w:rsid w:val="0004051D"/>
    <w:rsid w:val="00052AC4"/>
    <w:rsid w:val="000829B2"/>
    <w:rsid w:val="000B4917"/>
    <w:rsid w:val="000E03BC"/>
    <w:rsid w:val="00173E5F"/>
    <w:rsid w:val="00281254"/>
    <w:rsid w:val="002909A4"/>
    <w:rsid w:val="00324334"/>
    <w:rsid w:val="003430B4"/>
    <w:rsid w:val="003C1F48"/>
    <w:rsid w:val="003D6324"/>
    <w:rsid w:val="003F4D09"/>
    <w:rsid w:val="003F51AF"/>
    <w:rsid w:val="00420249"/>
    <w:rsid w:val="004366DC"/>
    <w:rsid w:val="00474796"/>
    <w:rsid w:val="004A19A1"/>
    <w:rsid w:val="004E6172"/>
    <w:rsid w:val="0050637B"/>
    <w:rsid w:val="0056718E"/>
    <w:rsid w:val="00571710"/>
    <w:rsid w:val="00594062"/>
    <w:rsid w:val="007060F7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16764"/>
    <w:rsid w:val="00B85810"/>
    <w:rsid w:val="00BC57E9"/>
    <w:rsid w:val="00BE4CB6"/>
    <w:rsid w:val="00C0206B"/>
    <w:rsid w:val="00C216DE"/>
    <w:rsid w:val="00C73AFE"/>
    <w:rsid w:val="00D1190B"/>
    <w:rsid w:val="00D54334"/>
    <w:rsid w:val="00DE40A7"/>
    <w:rsid w:val="00E04321"/>
    <w:rsid w:val="00E47DD3"/>
    <w:rsid w:val="00EA1D7D"/>
    <w:rsid w:val="00ED4B53"/>
    <w:rsid w:val="00F43551"/>
    <w:rsid w:val="00F47769"/>
    <w:rsid w:val="00F9608A"/>
    <w:rsid w:val="00FC3092"/>
    <w:rsid w:val="17D3B417"/>
    <w:rsid w:val="1ABA29FA"/>
    <w:rsid w:val="1DF19F6E"/>
    <w:rsid w:val="1EC5DC8A"/>
    <w:rsid w:val="1FE36277"/>
    <w:rsid w:val="2AFB45C6"/>
    <w:rsid w:val="2FBB8104"/>
    <w:rsid w:val="2FDF5975"/>
    <w:rsid w:val="35DFD767"/>
    <w:rsid w:val="35E980A6"/>
    <w:rsid w:val="39C71C68"/>
    <w:rsid w:val="3B15C85B"/>
    <w:rsid w:val="3B800D64"/>
    <w:rsid w:val="3BB74CA0"/>
    <w:rsid w:val="3BF7EE21"/>
    <w:rsid w:val="3CFE8C2A"/>
    <w:rsid w:val="3D6723CA"/>
    <w:rsid w:val="3DAE6275"/>
    <w:rsid w:val="3DDF9354"/>
    <w:rsid w:val="3E712B32"/>
    <w:rsid w:val="3F7F775D"/>
    <w:rsid w:val="3FBF6259"/>
    <w:rsid w:val="3FFB91A4"/>
    <w:rsid w:val="3FFF8553"/>
    <w:rsid w:val="44492368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60DE6A35"/>
    <w:rsid w:val="66E3942F"/>
    <w:rsid w:val="6AAF4A1F"/>
    <w:rsid w:val="6BFE6FFF"/>
    <w:rsid w:val="6FA67EBF"/>
    <w:rsid w:val="6FDB89EE"/>
    <w:rsid w:val="6FFFF173"/>
    <w:rsid w:val="72BF305A"/>
    <w:rsid w:val="72DF2804"/>
    <w:rsid w:val="76BBEEE1"/>
    <w:rsid w:val="775BD169"/>
    <w:rsid w:val="775F9F25"/>
    <w:rsid w:val="777BAB97"/>
    <w:rsid w:val="77CF1050"/>
    <w:rsid w:val="77F7C3C1"/>
    <w:rsid w:val="77F96355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C321DA6"/>
    <w:rsid w:val="7DFB9DAD"/>
    <w:rsid w:val="7E593385"/>
    <w:rsid w:val="7EBF9838"/>
    <w:rsid w:val="7EFF689E"/>
    <w:rsid w:val="7F6F5F66"/>
    <w:rsid w:val="7F76CB10"/>
    <w:rsid w:val="7FEB1E45"/>
    <w:rsid w:val="7FEBD2C8"/>
    <w:rsid w:val="7FFF1268"/>
    <w:rsid w:val="7FFFF041"/>
    <w:rsid w:val="87D6A5D3"/>
    <w:rsid w:val="8BDAFE20"/>
    <w:rsid w:val="96872525"/>
    <w:rsid w:val="9BFF1D93"/>
    <w:rsid w:val="9E7CA2CF"/>
    <w:rsid w:val="9FFFF044"/>
    <w:rsid w:val="AB9B8993"/>
    <w:rsid w:val="AD68EA43"/>
    <w:rsid w:val="AFEBEF10"/>
    <w:rsid w:val="AFF6C993"/>
    <w:rsid w:val="B57327F0"/>
    <w:rsid w:val="B5E55F7B"/>
    <w:rsid w:val="B71CBC48"/>
    <w:rsid w:val="B7976778"/>
    <w:rsid w:val="B7FE9517"/>
    <w:rsid w:val="B7FF640D"/>
    <w:rsid w:val="BCBB14D8"/>
    <w:rsid w:val="BEBD3562"/>
    <w:rsid w:val="BF3A99E9"/>
    <w:rsid w:val="BFEBA277"/>
    <w:rsid w:val="BFF7B6D9"/>
    <w:rsid w:val="CB9A62C0"/>
    <w:rsid w:val="CDABFB9D"/>
    <w:rsid w:val="D3BF46F9"/>
    <w:rsid w:val="D55F39D7"/>
    <w:rsid w:val="D5FDE950"/>
    <w:rsid w:val="D69A6948"/>
    <w:rsid w:val="D7775CE5"/>
    <w:rsid w:val="D7FB65EF"/>
    <w:rsid w:val="D9CD132D"/>
    <w:rsid w:val="DB7C47CA"/>
    <w:rsid w:val="DBEFDF79"/>
    <w:rsid w:val="DD136079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B5640D"/>
    <w:rsid w:val="FECB8131"/>
    <w:rsid w:val="FEE7441C"/>
    <w:rsid w:val="FEF972DC"/>
    <w:rsid w:val="FEFB4FD1"/>
    <w:rsid w:val="FF5E6CC2"/>
    <w:rsid w:val="FF7E3031"/>
    <w:rsid w:val="FFCDFD7B"/>
    <w:rsid w:val="FFD119E8"/>
    <w:rsid w:val="FFDA4EA7"/>
    <w:rsid w:val="FFE73383"/>
    <w:rsid w:val="FFF4225F"/>
    <w:rsid w:val="FFF7F39C"/>
    <w:rsid w:val="FFFBB90F"/>
    <w:rsid w:val="FFFDAC07"/>
    <w:rsid w:val="FF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styleId="10">
    <w:name w:val="Emphasis"/>
    <w:qFormat/>
    <w:locked/>
    <w:uiPriority w:val="0"/>
    <w:rPr>
      <w:i/>
    </w:rPr>
  </w:style>
  <w:style w:type="character" w:styleId="11">
    <w:name w:val="Hyperlink"/>
    <w:qFormat/>
    <w:uiPriority w:val="99"/>
    <w:rPr>
      <w:color w:val="auto"/>
      <w:u w:val="single"/>
    </w:rPr>
  </w:style>
  <w:style w:type="paragraph" w:customStyle="1" w:styleId="12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sz w:val="18"/>
      <w:szCs w:val="18"/>
    </w:rPr>
  </w:style>
  <w:style w:type="character" w:customStyle="1" w:styleId="15">
    <w:name w:val="HTML 预设格式 Char"/>
    <w:link w:val="6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HFUT</Company>
  <Pages>2</Pages>
  <Words>223</Words>
  <Characters>229</Characters>
  <Lines>26</Lines>
  <Paragraphs>7</Paragraphs>
  <TotalTime>37</TotalTime>
  <ScaleCrop>false</ScaleCrop>
  <LinksUpToDate>false</LinksUpToDate>
  <CharactersWithSpaces>305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2023-08-06T08:08:00Z</dcterms:created>
  <dc:creator>HFUT</dc:creator>
  <cp:lastModifiedBy>冰雪</cp:lastModifiedBy>
  <cp:lastPrinted>2024-08-05T08:25:00Z</cp:lastPrinted>
  <dcterms:modified xsi:type="dcterms:W3CDTF">2024-09-14T06:29:59Z</dcterms:modified>
  <dc:title>关于安徽省社会科学界第十八届（2023）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F80BC868CF8147DAA98A22D4733A3AA9_12</vt:lpwstr>
  </property>
</Properties>
</file>